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Концепции современного естествознания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Концепции современного естествознания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Концепции современного естествознания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21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903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15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981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17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616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16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1671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12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518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Концепции современного естествознания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21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26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Концепции современного естествознания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Концепции современного естествознания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90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100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100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90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Концепции современного естествознания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38.05.01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Экономическая безопасность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27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69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100%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Концепции современного естествознания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83%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89%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77%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89%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90%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Концепции современного естествознания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Концепции современного естествознания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Концепции современного естествознания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Концепции современного естествознания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С</w:t>
      </w:r>
      <w:r w:rsidR="00DA7062" w:rsidRPr="00DA7062">
        <w:rPr>
          <w:noProof/>
          <w:lang w:val="pl-PL"/>
        </w:rPr>
        <w:t xml:space="preserve">пециальность </w:t>
      </w:r>
      <w:r w:rsidR="00CB2D55">
        <w:rPr>
          <w:lang w:val="pl-PL"/>
        </w:rPr>
        <w:t xml:space="preserve">38.05.01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Экономическая безопасность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ОС-38.05.01.00-11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Концепции современного естествознания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специальности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Экономическая безопасность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ОС-38.05.01.00-11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id</w:t>
              <w:br/>
              <w:t xml:space="preserve">60551    не больше 4 кредитов</w:t>
              <w:br/>
              <w:t xml:space="preserve">60551        не больше 4 з.е.</w:t>
              <w:br/>
              <w:t xml:space="preserve">Name: label, dtype: object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Структура естествознания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Место естествознания в культуре. Этика науки. Биоэтика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научного метода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Естественнонаучная картина мира: понятие и эволюция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симметрии. Симметрии природных объектов, процессов, пространства и времени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Постулаты и выводы специальной теории относительности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Постулаты и выводы общей теории относительности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Материя: понятие, свойства, формы. Континуальный и корпускулярный подход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Классификация частиц. Иерархия структур микромира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Фундаментальные взаимодействия и механизмы их передачи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Квантовая картина мира. Корпускулярно-волновой дуализм, принципы неопределенности и дополнительности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Динамические и статистические теории. Детерминизм, его несостоятельность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Наука в общечеловеческой культуре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Структура и развитие естествознания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Симметрия, пространство, время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Принципы сложения, функционирования и развития систем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Происхождение и эволюция живых систем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Универсальный (глобальный) эволюционизм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Концепции современного естествознания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47_3947850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Концепции современного естествознания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Концепции современного естествознания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447_3947850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Концепции современного естествознания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2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Место естествознания в культуре. Этика науки. Биоэтика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8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Материя: понятие, свойства, формы. Континуальный и корпускулярный подход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10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Фундаментальные взаимодействия и механизмы их передачи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Структура естествознания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Элементы научного метода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Естественнонаучная картина мира: понятие и эволюция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5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Понятие симметрии. Симметрии природных объектов, процессов, пространства и времени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6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Постулаты и выводы специальной теории относительности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7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Постулаты и выводы общей теории относительности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Классификация частиц. Иерархия структур микромира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Квантовая картина мира. Корпускулярно-волновой дуализм, принципы неопределенности и дополнительности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Динамические и статистические теории. Детерминизм, его несостоятельность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Концепции современного естествознания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47_3947850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Концепции современного естествознания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Концепции современного естествознания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32461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447_3947850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Концепции современного естествознания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Концепции современного естествознания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47_3947850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Концепции современного естествознания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Концепции современного естествознания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447_3947850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Концепции современного естествознания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специальности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Экономическая безопасность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47850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специальности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Экономическая безопасность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Концепции современного естествознания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100%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Концепции современного естествознания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продемонстрировал отдельные знания базовых вопросов, но не овладел системой знаний по дисциплине, системой мировоззренческих и методологических установок современной естественно-научной картины мира, необходимых для применения в стандартных ситуациях профессиональной деятельности.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 дисциплине показывает, что студент имеет представление об основных концепциях в области естественных наук и основных достижениях и перспективах развития современного естествознания как основы наукоемких технологий; знает историю основных естественно-научных открытий в естествознании; обладает необходимой системой знаний по основным моделям научных картин мира и владеет отдельными приемами, методами и средствами познавательной деятельности при исследовании явлений и процессов в природе, технике, технологии; способен понимать и интерпретировать освоенную информацию.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 дисциплине свидетельствует о том, что у студента сформировано представление о естественно-научной картине мира как глобальной модели природы, отражающей целостность и многообразие естественного мира; студент знает историю основных естественно-научных открытий, фундаментальные понятия, законы и модели классической и современной науки и возможности использования естественно-научных достижений в современной технике, технологии, экономике; владеет инструментальной базой современного естествознания, методами оценки достоверности результатов; способен критически оценивать, обобщать и анализировать информацию.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 дисциплине показывает, что у студента сформированы навыки естественно-научного мышления; студент продемонстрировал понимание сущности трансдисциплинарных идей и важнейших естественнонаучных концепций, определяющих облик современного естествознания; знает на высоком уровне фундаментальные понятия, законы и модели классической и современной науки и возможности использования естественно-научных достижений в современной технике, технологии, экономике; умеет обосновывать выбор теоретико-методологических средств при исследовании явлений и процессов в контексте принципов естественно-научной картины мира; владеет инструментальной базой современного естествознания; способен критически оценивать, анализировать, обобщать, представлять и обрабатывать информацию на основе научного подхода.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2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2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2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26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Специальность </w:t>
      </w:r>
      <w:r w:rsidR="001E08BE" w:rsidRPr="001E08BE">
        <w:rPr>
          <w:noProof/>
          <w:lang w:val="en-US"/>
        </w:rPr>
        <w:t xml:space="preserve">38.05.01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Экономическая безопасность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ОС-38.05.01.00-11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«Концепции современного естествознания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id</w:t>
        <w:br/>
        <w:t xml:space="preserve">60551    не больше 4 кредитов</w:t>
        <w:br/>
        <w:t xml:space="preserve">60551        не больше 4 з.е.</w:t>
        <w:br/>
        <w:t xml:space="preserve">Name: label, dtype: object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Маркин Эмиль Романович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34fs148577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100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Матюкова Юлия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34fs148578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Южанинова Мария Валерьевна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34fs148591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Брусницына Анастасия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34fs148566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Кокорина Анастасия Павловна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34fs148573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Лебедев Дмитрий Денисович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34fs148576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Миркасимова Виктория Азатовна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34fs148579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Кашин Павел Юрьевич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34fs148572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Петрова Алена Владиславовна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34fs148583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Пушкарев Александр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34fs148584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Савинова Полина Николаевна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34fs148586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Самулеенкова Екатерина Васильевна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34fs148587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Балобанова Екатерина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34fs148565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Игнатьев Никита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34fs148571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Корноухова Мария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34fs148574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Кочнев Сергей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34fs148575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Сморкалова Ангелина Вячеславовна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34fs148589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Андреев Денис Алексеевич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34fs148564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Пастухова Мария Константиновна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34fs148581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Переточная Варвара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34fs148582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Семеновых Роман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34fs148588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Дербасов Иван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34fs148568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Захарова Карина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34fs148570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Сухачев Никита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34fs148590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Наумов Роман Евгеньевич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34fs148580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Закирова Виктория Альмировна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34fs148569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27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27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